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004F6B"/>
          <w:left w:val="single" w:sz="4" w:space="0" w:color="004F6B"/>
          <w:bottom w:val="single" w:sz="4" w:space="0" w:color="004F6B"/>
          <w:right w:val="single" w:sz="4" w:space="0" w:color="004F6B"/>
          <w:insideH w:val="single" w:sz="4" w:space="0" w:color="004F6B"/>
          <w:insideV w:val="single" w:sz="4" w:space="0" w:color="004F6B"/>
        </w:tblBorders>
        <w:tblLook w:val="04A0" w:firstRow="1" w:lastRow="0" w:firstColumn="1" w:lastColumn="0" w:noHBand="0" w:noVBand="1"/>
      </w:tblPr>
      <w:tblGrid>
        <w:gridCol w:w="1242"/>
        <w:gridCol w:w="2127"/>
        <w:gridCol w:w="1559"/>
        <w:gridCol w:w="4536"/>
        <w:gridCol w:w="4710"/>
      </w:tblGrid>
      <w:tr w:rsidR="0054192C" w:rsidTr="0054192C">
        <w:tc>
          <w:tcPr>
            <w:tcW w:w="1242" w:type="dxa"/>
          </w:tcPr>
          <w:p w:rsidR="0054192C" w:rsidRPr="0054192C" w:rsidRDefault="0054192C" w:rsidP="0054192C">
            <w:pPr>
              <w:jc w:val="center"/>
              <w:rPr>
                <w:b/>
                <w:color w:val="004F6B"/>
                <w:sz w:val="20"/>
                <w:szCs w:val="20"/>
              </w:rPr>
            </w:pPr>
            <w:r>
              <w:tab/>
            </w:r>
          </w:p>
          <w:p w:rsidR="0054192C" w:rsidRPr="0054192C" w:rsidRDefault="0054192C" w:rsidP="0054192C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Date</w:t>
            </w: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b/>
                <w:color w:val="004F6B"/>
                <w:sz w:val="20"/>
                <w:szCs w:val="20"/>
              </w:rPr>
            </w:pPr>
          </w:p>
          <w:p w:rsidR="0054192C" w:rsidRPr="0054192C" w:rsidRDefault="0054192C" w:rsidP="0054192C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Who</w:t>
            </w: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How?</w:t>
            </w:r>
          </w:p>
          <w:p w:rsidR="0054192C" w:rsidRDefault="0054192C" w:rsidP="0054192C">
            <w:pPr>
              <w:jc w:val="center"/>
              <w:rPr>
                <w:color w:val="004F6B"/>
              </w:rPr>
            </w:pPr>
            <w:r w:rsidRPr="0054192C">
              <w:rPr>
                <w:color w:val="004F6B"/>
              </w:rPr>
              <w:t>Letter, phone,</w:t>
            </w:r>
          </w:p>
          <w:p w:rsidR="0054192C" w:rsidRPr="0054192C" w:rsidRDefault="0054192C" w:rsidP="0054192C">
            <w:pPr>
              <w:jc w:val="center"/>
              <w:rPr>
                <w:color w:val="004F6B"/>
                <w:sz w:val="28"/>
                <w:szCs w:val="28"/>
              </w:rPr>
            </w:pPr>
            <w:r w:rsidRPr="0054192C">
              <w:rPr>
                <w:color w:val="004F6B"/>
              </w:rPr>
              <w:t xml:space="preserve">meeting, </w:t>
            </w:r>
            <w:proofErr w:type="spellStart"/>
            <w:r w:rsidRPr="0054192C">
              <w:rPr>
                <w:color w:val="004F6B"/>
              </w:rPr>
              <w:t>etc</w:t>
            </w:r>
            <w:proofErr w:type="spellEnd"/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b/>
                <w:color w:val="004F6B"/>
                <w:sz w:val="20"/>
                <w:szCs w:val="20"/>
              </w:rPr>
            </w:pPr>
          </w:p>
          <w:p w:rsidR="0054192C" w:rsidRPr="0054192C" w:rsidRDefault="0054192C" w:rsidP="0054192C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What they agreed to do</w:t>
            </w: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b/>
                <w:color w:val="004F6B"/>
                <w:sz w:val="20"/>
                <w:szCs w:val="20"/>
              </w:rPr>
            </w:pPr>
          </w:p>
          <w:p w:rsidR="0054192C" w:rsidRPr="0054192C" w:rsidRDefault="0054192C" w:rsidP="0054192C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What you agreed to do</w:t>
            </w:r>
          </w:p>
        </w:tc>
      </w:tr>
      <w:tr w:rsidR="0054192C" w:rsidTr="0054192C">
        <w:tc>
          <w:tcPr>
            <w:tcW w:w="1242" w:type="dxa"/>
          </w:tcPr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</w:tr>
      <w:tr w:rsidR="0054192C" w:rsidTr="0054192C">
        <w:tc>
          <w:tcPr>
            <w:tcW w:w="1242" w:type="dxa"/>
          </w:tcPr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</w:tr>
      <w:tr w:rsidR="0054192C" w:rsidTr="0054192C">
        <w:tc>
          <w:tcPr>
            <w:tcW w:w="1242" w:type="dxa"/>
          </w:tcPr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</w:tr>
      <w:tr w:rsidR="0054192C" w:rsidTr="0054192C">
        <w:tc>
          <w:tcPr>
            <w:tcW w:w="1242" w:type="dxa"/>
          </w:tcPr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</w:tr>
      <w:tr w:rsidR="0054192C" w:rsidTr="0054192C">
        <w:tc>
          <w:tcPr>
            <w:tcW w:w="1242" w:type="dxa"/>
          </w:tcPr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</w:tr>
      <w:tr w:rsidR="0054192C" w:rsidTr="0054192C">
        <w:tc>
          <w:tcPr>
            <w:tcW w:w="1242" w:type="dxa"/>
          </w:tcPr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  <w:p w:rsid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54192C">
            <w:pPr>
              <w:jc w:val="center"/>
              <w:rPr>
                <w:color w:val="004F6B"/>
              </w:rPr>
            </w:pPr>
          </w:p>
        </w:tc>
      </w:tr>
    </w:tbl>
    <w:p w:rsidR="0054192C" w:rsidRDefault="0054192C" w:rsidP="0054192C"/>
    <w:tbl>
      <w:tblPr>
        <w:tblStyle w:val="TableGrid"/>
        <w:tblW w:w="0" w:type="auto"/>
        <w:tblBorders>
          <w:top w:val="single" w:sz="4" w:space="0" w:color="004F6B"/>
          <w:left w:val="single" w:sz="4" w:space="0" w:color="004F6B"/>
          <w:bottom w:val="single" w:sz="4" w:space="0" w:color="004F6B"/>
          <w:right w:val="single" w:sz="4" w:space="0" w:color="004F6B"/>
          <w:insideH w:val="single" w:sz="4" w:space="0" w:color="004F6B"/>
          <w:insideV w:val="single" w:sz="4" w:space="0" w:color="004F6B"/>
        </w:tblBorders>
        <w:tblLook w:val="04A0" w:firstRow="1" w:lastRow="0" w:firstColumn="1" w:lastColumn="0" w:noHBand="0" w:noVBand="1"/>
      </w:tblPr>
      <w:tblGrid>
        <w:gridCol w:w="1242"/>
        <w:gridCol w:w="2127"/>
        <w:gridCol w:w="1559"/>
        <w:gridCol w:w="4536"/>
        <w:gridCol w:w="4710"/>
      </w:tblGrid>
      <w:tr w:rsidR="0054192C" w:rsidRPr="0054192C" w:rsidTr="00623EC5">
        <w:tc>
          <w:tcPr>
            <w:tcW w:w="1242" w:type="dxa"/>
          </w:tcPr>
          <w:p w:rsidR="0054192C" w:rsidRPr="0054192C" w:rsidRDefault="0054192C" w:rsidP="00623EC5">
            <w:pPr>
              <w:jc w:val="center"/>
              <w:rPr>
                <w:b/>
                <w:color w:val="004F6B"/>
                <w:sz w:val="20"/>
                <w:szCs w:val="20"/>
              </w:rPr>
            </w:pPr>
            <w:r>
              <w:lastRenderedPageBreak/>
              <w:tab/>
            </w:r>
          </w:p>
          <w:p w:rsidR="0054192C" w:rsidRPr="0054192C" w:rsidRDefault="0054192C" w:rsidP="00623EC5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Date</w:t>
            </w: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b/>
                <w:color w:val="004F6B"/>
                <w:sz w:val="20"/>
                <w:szCs w:val="20"/>
              </w:rPr>
            </w:pPr>
          </w:p>
          <w:p w:rsidR="0054192C" w:rsidRPr="0054192C" w:rsidRDefault="0054192C" w:rsidP="00623EC5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Who</w:t>
            </w: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How?</w:t>
            </w:r>
          </w:p>
          <w:p w:rsidR="0054192C" w:rsidRDefault="0054192C" w:rsidP="00623EC5">
            <w:pPr>
              <w:jc w:val="center"/>
              <w:rPr>
                <w:color w:val="004F6B"/>
              </w:rPr>
            </w:pPr>
            <w:r w:rsidRPr="0054192C">
              <w:rPr>
                <w:color w:val="004F6B"/>
              </w:rPr>
              <w:t>Letter, phone,</w:t>
            </w:r>
          </w:p>
          <w:p w:rsidR="0054192C" w:rsidRPr="0054192C" w:rsidRDefault="0054192C" w:rsidP="00623EC5">
            <w:pPr>
              <w:jc w:val="center"/>
              <w:rPr>
                <w:color w:val="004F6B"/>
                <w:sz w:val="28"/>
                <w:szCs w:val="28"/>
              </w:rPr>
            </w:pPr>
            <w:r w:rsidRPr="0054192C">
              <w:rPr>
                <w:color w:val="004F6B"/>
              </w:rPr>
              <w:t xml:space="preserve">meeting, </w:t>
            </w:r>
            <w:proofErr w:type="spellStart"/>
            <w:r w:rsidRPr="0054192C">
              <w:rPr>
                <w:color w:val="004F6B"/>
              </w:rPr>
              <w:t>etc</w:t>
            </w:r>
            <w:proofErr w:type="spellEnd"/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b/>
                <w:color w:val="004F6B"/>
                <w:sz w:val="20"/>
                <w:szCs w:val="20"/>
              </w:rPr>
            </w:pPr>
          </w:p>
          <w:p w:rsidR="0054192C" w:rsidRPr="0054192C" w:rsidRDefault="0054192C" w:rsidP="00623EC5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What they agreed to do</w:t>
            </w: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b/>
                <w:color w:val="004F6B"/>
                <w:sz w:val="20"/>
                <w:szCs w:val="20"/>
              </w:rPr>
            </w:pPr>
          </w:p>
          <w:p w:rsidR="0054192C" w:rsidRPr="0054192C" w:rsidRDefault="0054192C" w:rsidP="00623EC5">
            <w:pPr>
              <w:jc w:val="center"/>
              <w:rPr>
                <w:b/>
                <w:color w:val="004F6B"/>
                <w:sz w:val="28"/>
                <w:szCs w:val="28"/>
              </w:rPr>
            </w:pPr>
            <w:r w:rsidRPr="0054192C">
              <w:rPr>
                <w:b/>
                <w:color w:val="004F6B"/>
                <w:sz w:val="28"/>
                <w:szCs w:val="28"/>
              </w:rPr>
              <w:t>What you agreed to do</w:t>
            </w:r>
          </w:p>
        </w:tc>
      </w:tr>
      <w:tr w:rsidR="0054192C" w:rsidRPr="0054192C" w:rsidTr="00623EC5">
        <w:tc>
          <w:tcPr>
            <w:tcW w:w="1242" w:type="dxa"/>
          </w:tcPr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</w:tr>
      <w:tr w:rsidR="0054192C" w:rsidRPr="0054192C" w:rsidTr="00623EC5">
        <w:tc>
          <w:tcPr>
            <w:tcW w:w="1242" w:type="dxa"/>
          </w:tcPr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</w:tr>
      <w:tr w:rsidR="0054192C" w:rsidRPr="0054192C" w:rsidTr="00623EC5">
        <w:tc>
          <w:tcPr>
            <w:tcW w:w="1242" w:type="dxa"/>
          </w:tcPr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</w:tr>
      <w:tr w:rsidR="0054192C" w:rsidRPr="0054192C" w:rsidTr="00623EC5">
        <w:tc>
          <w:tcPr>
            <w:tcW w:w="1242" w:type="dxa"/>
          </w:tcPr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</w:tr>
      <w:tr w:rsidR="0054192C" w:rsidRPr="0054192C" w:rsidTr="00623EC5">
        <w:tc>
          <w:tcPr>
            <w:tcW w:w="1242" w:type="dxa"/>
          </w:tcPr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</w:tr>
      <w:tr w:rsidR="0054192C" w:rsidRPr="0054192C" w:rsidTr="00623EC5">
        <w:tc>
          <w:tcPr>
            <w:tcW w:w="1242" w:type="dxa"/>
          </w:tcPr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  <w:p w:rsid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2127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1559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536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  <w:tc>
          <w:tcPr>
            <w:tcW w:w="4710" w:type="dxa"/>
          </w:tcPr>
          <w:p w:rsidR="0054192C" w:rsidRPr="0054192C" w:rsidRDefault="0054192C" w:rsidP="00623EC5">
            <w:pPr>
              <w:jc w:val="center"/>
              <w:rPr>
                <w:color w:val="004F6B"/>
              </w:rPr>
            </w:pPr>
          </w:p>
        </w:tc>
      </w:tr>
    </w:tbl>
    <w:p w:rsidR="0054192C" w:rsidRPr="0054192C" w:rsidRDefault="0054192C" w:rsidP="0054192C"/>
    <w:sectPr w:rsidR="0054192C" w:rsidRPr="0054192C" w:rsidSect="00541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5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C0" w:rsidRDefault="003934C0" w:rsidP="003934C0">
      <w:pPr>
        <w:spacing w:after="0" w:line="240" w:lineRule="auto"/>
      </w:pPr>
      <w:r>
        <w:separator/>
      </w:r>
    </w:p>
  </w:endnote>
  <w:endnote w:type="continuationSeparator" w:id="0">
    <w:p w:rsidR="003934C0" w:rsidRDefault="003934C0" w:rsidP="0039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ag Book"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Default="00283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Default="002839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Default="00283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C0" w:rsidRDefault="003934C0" w:rsidP="003934C0">
      <w:pPr>
        <w:spacing w:after="0" w:line="240" w:lineRule="auto"/>
      </w:pPr>
      <w:r>
        <w:separator/>
      </w:r>
    </w:p>
  </w:footnote>
  <w:footnote w:type="continuationSeparator" w:id="0">
    <w:p w:rsidR="003934C0" w:rsidRDefault="003934C0" w:rsidP="00393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Default="002839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C0" w:rsidRDefault="0054192C" w:rsidP="009E1147">
    <w:pPr>
      <w:pStyle w:val="Header"/>
      <w:tabs>
        <w:tab w:val="clear" w:pos="9026"/>
        <w:tab w:val="right" w:pos="8931"/>
      </w:tabs>
      <w:jc w:val="right"/>
      <w:rPr>
        <w:rFonts w:ascii="Trebuchet MS" w:hAnsi="Trebuchet MS"/>
      </w:rPr>
    </w:pPr>
    <w:r>
      <w:rPr>
        <w:rFonts w:ascii="Trebuchet MS" w:hAnsi="Trebuchet MS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-7620</wp:posOffset>
              </wp:positionV>
              <wp:extent cx="4922520" cy="10820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2520" cy="1082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192C" w:rsidRDefault="0054192C" w:rsidP="0054192C">
                          <w:pPr>
                            <w:spacing w:after="120"/>
                            <w:rPr>
                              <w:rFonts w:ascii="Stag Book" w:hAnsi="Stag Book"/>
                              <w:color w:val="004F6B"/>
                              <w:sz w:val="44"/>
                              <w:szCs w:val="44"/>
                            </w:rPr>
                          </w:pPr>
                          <w:r w:rsidRPr="0054192C">
                            <w:rPr>
                              <w:rFonts w:ascii="Stag Book" w:hAnsi="Stag Book"/>
                              <w:color w:val="004F6B"/>
                              <w:sz w:val="44"/>
                              <w:szCs w:val="44"/>
                            </w:rPr>
                            <w:t>Log Sheet</w:t>
                          </w:r>
                        </w:p>
                        <w:p w:rsidR="0054192C" w:rsidRPr="0054192C" w:rsidRDefault="0054192C" w:rsidP="0054192C">
                          <w:pPr>
                            <w:spacing w:after="120"/>
                            <w:rPr>
                              <w:rFonts w:ascii="Stag Book" w:hAnsi="Stag Book"/>
                              <w:color w:val="004F6B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tag Book" w:hAnsi="Stag Book"/>
                              <w:color w:val="004F6B"/>
                              <w:sz w:val="28"/>
                              <w:szCs w:val="28"/>
                            </w:rPr>
                            <w:t xml:space="preserve">Use this to help you keep track </w:t>
                          </w:r>
                          <w:r w:rsidR="00C357A0">
                            <w:rPr>
                              <w:rFonts w:ascii="Stag Book" w:hAnsi="Stag Book"/>
                              <w:color w:val="004F6B"/>
                              <w:sz w:val="28"/>
                              <w:szCs w:val="28"/>
                            </w:rPr>
                            <w:t>of all important conversations,</w:t>
                          </w:r>
                          <w:r>
                            <w:rPr>
                              <w:rFonts w:ascii="Stag Book" w:hAnsi="Stag Book"/>
                              <w:color w:val="004F6B"/>
                              <w:sz w:val="28"/>
                              <w:szCs w:val="28"/>
                            </w:rPr>
                            <w:t xml:space="preserve"> agreements and documents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0.2pt;margin-top:-.6pt;width:387.6pt;height:8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" fillcolor="white [3201]" stroked="f" strokeweight=".5pt">
              <v:textbox>
                <w:txbxContent>
                  <w:p w:rsidR="0054192C" w:rsidRDefault="0054192C" w:rsidP="0054192C">
                    <w:pPr>
                      <w:spacing w:after="120"/>
                      <w:rPr>
                        <w:rFonts w:ascii="Stag Book" w:hAnsi="Stag Book"/>
                        <w:color w:val="004F6B"/>
                        <w:sz w:val="44"/>
                        <w:szCs w:val="44"/>
                      </w:rPr>
                    </w:pPr>
                    <w:r w:rsidRPr="0054192C">
                      <w:rPr>
                        <w:rFonts w:ascii="Stag Book" w:hAnsi="Stag Book"/>
                        <w:color w:val="004F6B"/>
                        <w:sz w:val="44"/>
                        <w:szCs w:val="44"/>
                      </w:rPr>
                      <w:t>Log Sheet</w:t>
                    </w:r>
                  </w:p>
                  <w:p w:rsidR="0054192C" w:rsidRPr="0054192C" w:rsidRDefault="0054192C" w:rsidP="0054192C">
                    <w:pPr>
                      <w:spacing w:after="120"/>
                      <w:rPr>
                        <w:rFonts w:ascii="Stag Book" w:hAnsi="Stag Book"/>
                        <w:color w:val="004F6B"/>
                        <w:sz w:val="28"/>
                        <w:szCs w:val="28"/>
                      </w:rPr>
                    </w:pPr>
                    <w:r>
                      <w:rPr>
                        <w:rFonts w:ascii="Stag Book" w:hAnsi="Stag Book"/>
                        <w:color w:val="004F6B"/>
                        <w:sz w:val="28"/>
                        <w:szCs w:val="28"/>
                      </w:rPr>
                      <w:t xml:space="preserve">Use this to help you keep track </w:t>
                    </w:r>
                    <w:r w:rsidR="00C357A0">
                      <w:rPr>
                        <w:rFonts w:ascii="Stag Book" w:hAnsi="Stag Book"/>
                        <w:color w:val="004F6B"/>
                        <w:sz w:val="28"/>
                        <w:szCs w:val="28"/>
                      </w:rPr>
                      <w:t>of all important conversations,</w:t>
                    </w:r>
                    <w:r>
                      <w:rPr>
                        <w:rFonts w:ascii="Stag Book" w:hAnsi="Stag Book"/>
                        <w:color w:val="004F6B"/>
                        <w:sz w:val="28"/>
                        <w:szCs w:val="28"/>
                      </w:rPr>
                      <w:t xml:space="preserve"> agreements and documents</w:t>
                    </w:r>
                  </w:p>
                </w:txbxContent>
              </v:textbox>
            </v:shape>
          </w:pict>
        </mc:Fallback>
      </mc:AlternateContent>
    </w:r>
    <w:r w:rsidR="003934C0">
      <w:rPr>
        <w:rFonts w:ascii="Trebuchet MS" w:hAnsi="Trebuchet MS"/>
        <w:noProof/>
        <w:lang w:eastAsia="en-GB"/>
      </w:rPr>
      <w:drawing>
        <wp:inline distT="0" distB="0" distL="0" distR="0" wp14:anchorId="761EEF4A" wp14:editId="1BCEE6DE">
          <wp:extent cx="2141220" cy="533400"/>
          <wp:effectExtent l="0" t="0" r="0" b="0"/>
          <wp:docPr id="2" name="Picture 2" descr="\\CCS2003\Healthwatch Shropshire\3.0 HWS General Admin\3.1 Stationery &amp; Logos\3.1.2 Logos\3.1.2.1 HWS Logos\Healthwat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CS2003\Healthwatch Shropshire\3.0 HWS General Admin\3.1 Stationery &amp; Logos\3.1.2 Logos\3.1.2.1 HWS Logos\Healthwat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67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34C0" w:rsidRPr="009E1147" w:rsidRDefault="003934C0" w:rsidP="003934C0">
    <w:pPr>
      <w:pStyle w:val="Header"/>
      <w:jc w:val="right"/>
      <w:rPr>
        <w:rFonts w:ascii="Stag Book" w:hAnsi="Stag Book"/>
        <w:color w:val="004F6B"/>
        <w:sz w:val="28"/>
        <w:szCs w:val="28"/>
      </w:rPr>
    </w:pPr>
    <w:r w:rsidRPr="009E1147">
      <w:rPr>
        <w:rFonts w:ascii="Stag Book" w:hAnsi="Stag Book"/>
        <w:color w:val="004F6B"/>
        <w:sz w:val="28"/>
        <w:szCs w:val="28"/>
      </w:rPr>
      <w:t>Independent Health</w:t>
    </w:r>
    <w:r w:rsidR="0028393B">
      <w:rPr>
        <w:rFonts w:ascii="Stag Book" w:hAnsi="Stag Book"/>
        <w:color w:val="004F6B"/>
        <w:sz w:val="28"/>
        <w:szCs w:val="28"/>
      </w:rPr>
      <w:t xml:space="preserve"> Complaints</w:t>
    </w:r>
    <w:r w:rsidRPr="009E1147">
      <w:rPr>
        <w:rFonts w:ascii="Stag Book" w:hAnsi="Stag Book"/>
        <w:color w:val="004F6B"/>
        <w:sz w:val="28"/>
        <w:szCs w:val="28"/>
      </w:rPr>
      <w:t xml:space="preserve"> </w:t>
    </w:r>
  </w:p>
  <w:p w:rsidR="003934C0" w:rsidRPr="009E1147" w:rsidRDefault="003934C0" w:rsidP="003934C0">
    <w:pPr>
      <w:pStyle w:val="Header"/>
      <w:jc w:val="right"/>
      <w:rPr>
        <w:rFonts w:ascii="Stag Book" w:hAnsi="Stag Book"/>
        <w:color w:val="004F6B"/>
        <w:sz w:val="28"/>
        <w:szCs w:val="28"/>
      </w:rPr>
    </w:pPr>
    <w:r w:rsidRPr="009E1147">
      <w:rPr>
        <w:rFonts w:ascii="Stag Book" w:hAnsi="Stag Book"/>
        <w:color w:val="004F6B"/>
        <w:sz w:val="28"/>
        <w:szCs w:val="28"/>
      </w:rPr>
      <w:t>Advocacy</w:t>
    </w:r>
    <w:r w:rsidR="0028393B">
      <w:rPr>
        <w:rFonts w:ascii="Stag Book" w:hAnsi="Stag Book"/>
        <w:color w:val="004F6B"/>
        <w:sz w:val="28"/>
        <w:szCs w:val="28"/>
      </w:rPr>
      <w:t xml:space="preserve"> </w:t>
    </w:r>
    <w:r w:rsidR="0028393B">
      <w:rPr>
        <w:rFonts w:ascii="Stag Book" w:hAnsi="Stag Book"/>
        <w:color w:val="004F6B"/>
        <w:sz w:val="28"/>
        <w:szCs w:val="28"/>
      </w:rPr>
      <w:t>Service</w:t>
    </w:r>
    <w:bookmarkStart w:id="0" w:name="_GoBack"/>
    <w:bookmarkEnd w:id="0"/>
    <w:r w:rsidRPr="009E1147">
      <w:rPr>
        <w:rFonts w:ascii="Stag Book" w:hAnsi="Stag Book"/>
        <w:color w:val="004F6B"/>
        <w:sz w:val="28"/>
        <w:szCs w:val="28"/>
      </w:rPr>
      <w:t xml:space="preserve"> </w:t>
    </w:r>
  </w:p>
  <w:p w:rsidR="003934C0" w:rsidRDefault="003934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93B" w:rsidRDefault="002839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1BE"/>
    <w:multiLevelType w:val="hybridMultilevel"/>
    <w:tmpl w:val="E09C7036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278D2"/>
    <w:multiLevelType w:val="hybridMultilevel"/>
    <w:tmpl w:val="A914D0EC"/>
    <w:lvl w:ilvl="0" w:tplc="97A87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D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A1A03"/>
    <w:multiLevelType w:val="hybridMultilevel"/>
    <w:tmpl w:val="190C5464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90A"/>
    <w:multiLevelType w:val="hybridMultilevel"/>
    <w:tmpl w:val="55783964"/>
    <w:lvl w:ilvl="0" w:tplc="97A87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D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91DE9"/>
    <w:multiLevelType w:val="hybridMultilevel"/>
    <w:tmpl w:val="36BC4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A22AD"/>
    <w:multiLevelType w:val="hybridMultilevel"/>
    <w:tmpl w:val="6700F88E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410F1"/>
    <w:multiLevelType w:val="hybridMultilevel"/>
    <w:tmpl w:val="3D0A2464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D3A7A"/>
    <w:multiLevelType w:val="hybridMultilevel"/>
    <w:tmpl w:val="220A5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7698A"/>
    <w:multiLevelType w:val="hybridMultilevel"/>
    <w:tmpl w:val="6288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D5982"/>
    <w:multiLevelType w:val="hybridMultilevel"/>
    <w:tmpl w:val="2A1A9D48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308A6"/>
    <w:multiLevelType w:val="hybridMultilevel"/>
    <w:tmpl w:val="F648F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36196"/>
    <w:multiLevelType w:val="hybridMultilevel"/>
    <w:tmpl w:val="E5AE0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A7628"/>
    <w:multiLevelType w:val="hybridMultilevel"/>
    <w:tmpl w:val="36C6B3DA"/>
    <w:lvl w:ilvl="0" w:tplc="97A87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D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726E15"/>
    <w:multiLevelType w:val="hybridMultilevel"/>
    <w:tmpl w:val="CD9EAEBE"/>
    <w:lvl w:ilvl="0" w:tplc="97A877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84BD6B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106E29"/>
    <w:multiLevelType w:val="hybridMultilevel"/>
    <w:tmpl w:val="DB109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8D15E5"/>
    <w:multiLevelType w:val="hybridMultilevel"/>
    <w:tmpl w:val="310CEA64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4C3488"/>
    <w:multiLevelType w:val="hybridMultilevel"/>
    <w:tmpl w:val="2C6EF8B6"/>
    <w:lvl w:ilvl="0" w:tplc="97A87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D6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1F2249"/>
    <w:multiLevelType w:val="hybridMultilevel"/>
    <w:tmpl w:val="FD289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D1226"/>
    <w:multiLevelType w:val="hybridMultilevel"/>
    <w:tmpl w:val="F40643A4"/>
    <w:lvl w:ilvl="0" w:tplc="D9620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14"/>
  </w:num>
  <w:num w:numId="5">
    <w:abstractNumId w:val="7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18"/>
  </w:num>
  <w:num w:numId="13">
    <w:abstractNumId w:val="12"/>
  </w:num>
  <w:num w:numId="14">
    <w:abstractNumId w:val="13"/>
  </w:num>
  <w:num w:numId="15">
    <w:abstractNumId w:val="1"/>
  </w:num>
  <w:num w:numId="16">
    <w:abstractNumId w:val="16"/>
  </w:num>
  <w:num w:numId="17">
    <w:abstractNumId w:val="10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C0"/>
    <w:rsid w:val="0028393B"/>
    <w:rsid w:val="003934C0"/>
    <w:rsid w:val="00415EFB"/>
    <w:rsid w:val="004C7D98"/>
    <w:rsid w:val="00531382"/>
    <w:rsid w:val="0054192C"/>
    <w:rsid w:val="006819C0"/>
    <w:rsid w:val="007E7574"/>
    <w:rsid w:val="009A0E93"/>
    <w:rsid w:val="009C399D"/>
    <w:rsid w:val="009E1147"/>
    <w:rsid w:val="00A24520"/>
    <w:rsid w:val="00B85ACB"/>
    <w:rsid w:val="00BE7B0C"/>
    <w:rsid w:val="00C357A0"/>
    <w:rsid w:val="00DE21BA"/>
    <w:rsid w:val="00DE42A4"/>
    <w:rsid w:val="00FB0CC5"/>
    <w:rsid w:val="00F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C0"/>
  </w:style>
  <w:style w:type="paragraph" w:styleId="Footer">
    <w:name w:val="footer"/>
    <w:basedOn w:val="Normal"/>
    <w:link w:val="FooterChar"/>
    <w:uiPriority w:val="99"/>
    <w:unhideWhenUsed/>
    <w:rsid w:val="0039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C0"/>
  </w:style>
  <w:style w:type="paragraph" w:styleId="BalloonText">
    <w:name w:val="Balloon Text"/>
    <w:basedOn w:val="Normal"/>
    <w:link w:val="BalloonTextChar"/>
    <w:uiPriority w:val="99"/>
    <w:semiHidden/>
    <w:unhideWhenUsed/>
    <w:rsid w:val="003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9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4C0"/>
  </w:style>
  <w:style w:type="paragraph" w:styleId="Footer">
    <w:name w:val="footer"/>
    <w:basedOn w:val="Normal"/>
    <w:link w:val="FooterChar"/>
    <w:uiPriority w:val="99"/>
    <w:unhideWhenUsed/>
    <w:rsid w:val="003934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4C0"/>
  </w:style>
  <w:style w:type="paragraph" w:styleId="BalloonText">
    <w:name w:val="Balloon Text"/>
    <w:basedOn w:val="Normal"/>
    <w:link w:val="BalloonTextChar"/>
    <w:uiPriority w:val="99"/>
    <w:semiHidden/>
    <w:unhideWhenUsed/>
    <w:rsid w:val="0039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4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39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7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Cawley</dc:creator>
  <cp:lastModifiedBy>Lynn Cawley</cp:lastModifiedBy>
  <cp:revision>4</cp:revision>
  <dcterms:created xsi:type="dcterms:W3CDTF">2016-02-08T14:15:00Z</dcterms:created>
  <dcterms:modified xsi:type="dcterms:W3CDTF">2016-02-19T14:14:00Z</dcterms:modified>
</cp:coreProperties>
</file>